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 w:rsidRPr="006712A9">
        <w:rPr>
          <w:rFonts w:hint="eastAsia"/>
          <w:b/>
          <w:bCs/>
          <w:sz w:val="24"/>
          <w:szCs w:val="24"/>
        </w:rPr>
        <w:t>附件</w:t>
      </w:r>
      <w:r w:rsidRPr="006712A9">
        <w:rPr>
          <w:rFonts w:hint="eastAsia"/>
          <w:b/>
          <w:bCs/>
          <w:sz w:val="24"/>
          <w:szCs w:val="24"/>
        </w:rPr>
        <w:t>1</w:t>
      </w:r>
      <w:r w:rsidRPr="006712A9">
        <w:rPr>
          <w:rFonts w:hint="eastAsia"/>
          <w:b/>
          <w:bCs/>
          <w:sz w:val="24"/>
          <w:szCs w:val="24"/>
        </w:rPr>
        <w:t>：</w:t>
      </w:r>
      <w:r w:rsidRPr="006712A9">
        <w:rPr>
          <w:b/>
          <w:bCs/>
          <w:sz w:val="24"/>
          <w:szCs w:val="24"/>
        </w:rPr>
        <w:t>“</w:t>
      </w:r>
      <w:r w:rsidRPr="006712A9">
        <w:rPr>
          <w:b/>
          <w:bCs/>
          <w:sz w:val="24"/>
          <w:szCs w:val="24"/>
        </w:rPr>
        <w:t>华美空间</w:t>
      </w:r>
      <w:r w:rsidRPr="006712A9">
        <w:rPr>
          <w:b/>
          <w:bCs/>
          <w:sz w:val="24"/>
          <w:szCs w:val="24"/>
        </w:rPr>
        <w:t>”</w:t>
      </w:r>
      <w:r w:rsidRPr="006712A9">
        <w:rPr>
          <w:b/>
          <w:bCs/>
          <w:sz w:val="24"/>
          <w:szCs w:val="24"/>
        </w:rPr>
        <w:t>湖里创意街区设计区位简介</w:t>
      </w:r>
    </w:p>
    <w:p w:rsidR="0038053F" w:rsidRPr="0038053F" w:rsidRDefault="0038053F" w:rsidP="0038053F">
      <w:pPr>
        <w:spacing w:line="360" w:lineRule="auto"/>
        <w:rPr>
          <w:b/>
          <w:sz w:val="24"/>
          <w:szCs w:val="24"/>
        </w:rPr>
      </w:pPr>
      <w:r w:rsidRPr="0038053F">
        <w:rPr>
          <w:rFonts w:hint="eastAsia"/>
          <w:b/>
          <w:sz w:val="24"/>
          <w:szCs w:val="24"/>
        </w:rPr>
        <w:t>联发华美文创园简介</w:t>
      </w:r>
    </w:p>
    <w:p w:rsidR="0038053F" w:rsidRPr="006712A9" w:rsidRDefault="0038053F" w:rsidP="0013446B">
      <w:pPr>
        <w:spacing w:line="360" w:lineRule="auto"/>
        <w:ind w:firstLineChars="200" w:firstLine="480"/>
        <w:rPr>
          <w:sz w:val="24"/>
          <w:szCs w:val="24"/>
        </w:rPr>
      </w:pPr>
      <w:r w:rsidRPr="006712A9">
        <w:rPr>
          <w:rFonts w:hint="eastAsia"/>
          <w:sz w:val="24"/>
          <w:szCs w:val="24"/>
        </w:rPr>
        <w:t>本项目位于湖里老工业区，是国家级闽台（厦门）文化产业试验园核心区的启动项目。项目前身为华美卷烟厂，伴随着湖里区产业转型，</w:t>
      </w:r>
      <w:r w:rsidRPr="006712A9">
        <w:rPr>
          <w:rFonts w:hint="eastAsia"/>
          <w:sz w:val="24"/>
          <w:szCs w:val="24"/>
        </w:rPr>
        <w:t>2008</w:t>
      </w:r>
      <w:r w:rsidRPr="006712A9">
        <w:rPr>
          <w:rFonts w:hint="eastAsia"/>
          <w:sz w:val="24"/>
          <w:szCs w:val="24"/>
        </w:rPr>
        <w:t>年，卷烟厂搬迁至海沧，华美作为”卷烟厂“的历史也画上了句点。</w:t>
      </w:r>
      <w:r w:rsidRPr="006712A9">
        <w:rPr>
          <w:rFonts w:hint="eastAsia"/>
          <w:sz w:val="24"/>
          <w:szCs w:val="24"/>
        </w:rPr>
        <w:t xml:space="preserve"> 2013</w:t>
      </w:r>
      <w:r w:rsidRPr="006712A9">
        <w:rPr>
          <w:rFonts w:hint="eastAsia"/>
          <w:sz w:val="24"/>
          <w:szCs w:val="24"/>
        </w:rPr>
        <w:t>年，联发集团投入人民币</w:t>
      </w:r>
      <w:r w:rsidRPr="006712A9">
        <w:rPr>
          <w:rFonts w:hint="eastAsia"/>
          <w:sz w:val="24"/>
          <w:szCs w:val="24"/>
        </w:rPr>
        <w:t>1.28</w:t>
      </w:r>
      <w:r w:rsidRPr="006712A9">
        <w:rPr>
          <w:rFonts w:hint="eastAsia"/>
          <w:sz w:val="24"/>
          <w:szCs w:val="24"/>
        </w:rPr>
        <w:t>亿元将“华美”改造成文化创意产业园，并将之命名为“联发华美空间”文创园。项目坐落于厦门市湖里区华昌路</w:t>
      </w:r>
      <w:r w:rsidRPr="006712A9">
        <w:rPr>
          <w:rFonts w:hint="eastAsia"/>
          <w:sz w:val="24"/>
          <w:szCs w:val="24"/>
        </w:rPr>
        <w:t>132</w:t>
      </w:r>
      <w:r w:rsidRPr="006712A9">
        <w:rPr>
          <w:rFonts w:hint="eastAsia"/>
          <w:sz w:val="24"/>
          <w:szCs w:val="24"/>
        </w:rPr>
        <w:t>号，南临湖里大道与特区纪念馆，西至象屿保税区，距港口码头、机场、火车站</w:t>
      </w:r>
      <w:r w:rsidRPr="006712A9">
        <w:rPr>
          <w:rFonts w:hint="eastAsia"/>
          <w:sz w:val="24"/>
          <w:szCs w:val="24"/>
        </w:rPr>
        <w:t>5</w:t>
      </w:r>
      <w:r w:rsidRPr="006712A9">
        <w:rPr>
          <w:rFonts w:hint="eastAsia"/>
          <w:sz w:val="24"/>
          <w:szCs w:val="24"/>
        </w:rPr>
        <w:t>公里路程，与厦门岛外三大新区紧密连接，交通便捷，配套醇熟。联发华美空间文创园拟打造南中国时尚设计中心。园区以时尚文化为核心，构筑厦门首个时尚传播</w:t>
      </w:r>
      <w:r w:rsidRPr="006712A9">
        <w:rPr>
          <w:rFonts w:hint="eastAsia"/>
          <w:sz w:val="24"/>
          <w:szCs w:val="24"/>
        </w:rPr>
        <w:t>LOFT</w:t>
      </w:r>
      <w:r w:rsidRPr="006712A9">
        <w:rPr>
          <w:rFonts w:hint="eastAsia"/>
          <w:sz w:val="24"/>
          <w:szCs w:val="24"/>
        </w:rPr>
        <w:t>群落，通过时尚秀场、创意设计办公空间、艺术创作与交流空间与以时尚商业街区，塑造以时尚传播、生活体验与创意办公为主，展览发布和公共休闲为辅，功能完备、舒适自然的文创园区，成就南中国文化创意产业发展地标和时尚文化精神图腾。项目作为时尚设计中心，同时具备区位交通、功能定位、开发运营、建筑景观与资源对接等明显优势。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14575" cy="1628775"/>
            <wp:effectExtent l="19050" t="0" r="9525" b="0"/>
            <wp:docPr id="1" name="图片 2" descr="IMG_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78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38425" cy="1476375"/>
            <wp:effectExtent l="19050" t="0" r="9525" b="0"/>
            <wp:docPr id="2" name="图片 3" descr="20140910122736244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0140910122736244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71900" cy="1771650"/>
            <wp:effectExtent l="19050" t="0" r="0" b="0"/>
            <wp:docPr id="3" name="图片 4" descr="20140910122859181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0140910122859181_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29025" cy="1666875"/>
            <wp:effectExtent l="19050" t="0" r="9525" b="0"/>
            <wp:docPr id="4" name="图片 5" descr="20140910123001241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0140910123001241_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8450" cy="1990725"/>
            <wp:effectExtent l="19050" t="0" r="0" b="0"/>
            <wp:docPr id="5" name="图片 6" descr="2014091012225042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0140910122250429_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24200" cy="2333625"/>
            <wp:effectExtent l="19050" t="0" r="0" b="0"/>
            <wp:docPr id="6" name="图片 7" descr="区位总平 拷贝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区位总平 拷贝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</w:p>
    <w:p w:rsidR="0013446B" w:rsidRDefault="0013446B" w:rsidP="0038053F">
      <w:pPr>
        <w:spacing w:line="360" w:lineRule="auto"/>
        <w:rPr>
          <w:b/>
          <w:sz w:val="24"/>
          <w:szCs w:val="24"/>
        </w:rPr>
      </w:pPr>
    </w:p>
    <w:p w:rsidR="0038053F" w:rsidRPr="006712A9" w:rsidRDefault="0038053F" w:rsidP="0038053F">
      <w:pPr>
        <w:spacing w:line="360" w:lineRule="auto"/>
        <w:rPr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lastRenderedPageBreak/>
        <w:t>设计命题</w:t>
      </w:r>
      <w:r w:rsidRPr="006712A9">
        <w:rPr>
          <w:rFonts w:hint="eastAsia"/>
          <w:b/>
          <w:sz w:val="24"/>
          <w:szCs w:val="24"/>
        </w:rPr>
        <w:t>1.</w:t>
      </w:r>
      <w:r w:rsidRPr="006712A9">
        <w:rPr>
          <w:rFonts w:hint="eastAsia"/>
          <w:b/>
          <w:sz w:val="24"/>
          <w:szCs w:val="24"/>
        </w:rPr>
        <w:t>华盛路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24175" cy="2209800"/>
            <wp:effectExtent l="19050" t="0" r="9525" b="0"/>
            <wp:docPr id="7" name="图片 8" descr="2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222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t>华盛路区位概况：静谧的华盛路</w:t>
      </w:r>
    </w:p>
    <w:p w:rsidR="0038053F" w:rsidRPr="006712A9" w:rsidRDefault="0038053F" w:rsidP="0038053F">
      <w:pPr>
        <w:spacing w:line="360" w:lineRule="auto"/>
        <w:ind w:firstLineChars="200" w:firstLine="480"/>
        <w:rPr>
          <w:sz w:val="24"/>
          <w:szCs w:val="24"/>
        </w:rPr>
      </w:pPr>
      <w:r w:rsidRPr="006712A9">
        <w:rPr>
          <w:rFonts w:hint="eastAsia"/>
          <w:sz w:val="24"/>
          <w:szCs w:val="24"/>
        </w:rPr>
        <w:t>华盛路位于湖里大道北侧，道路两边分别为新改造的联发华美空间文创园、同治电子科技、联桥面粉厂及联发集团，道路长约</w:t>
      </w:r>
      <w:r w:rsidRPr="006712A9">
        <w:rPr>
          <w:rFonts w:hint="eastAsia"/>
          <w:sz w:val="24"/>
          <w:szCs w:val="24"/>
        </w:rPr>
        <w:t>200</w:t>
      </w:r>
      <w:r w:rsidRPr="006712A9">
        <w:rPr>
          <w:rFonts w:hint="eastAsia"/>
          <w:sz w:val="24"/>
          <w:szCs w:val="24"/>
        </w:rPr>
        <w:t>米，树木林立，</w:t>
      </w:r>
      <w:r w:rsidRPr="006712A9">
        <w:rPr>
          <w:rFonts w:hint="eastAsia"/>
          <w:sz w:val="24"/>
          <w:szCs w:val="24"/>
        </w:rPr>
        <w:t xml:space="preserve"> </w:t>
      </w:r>
      <w:r w:rsidRPr="006712A9">
        <w:rPr>
          <w:rFonts w:hint="eastAsia"/>
          <w:sz w:val="24"/>
          <w:szCs w:val="24"/>
        </w:rPr>
        <w:t>树荫相伴，静谧而丰富。希望通过各种设计手段，将原有的道路景观进行重新梳理，重点是如何与新改造的华美空间文创园进行完美衔接，融合，让这条路成为具有文创气质的景观道路。</w:t>
      </w:r>
      <w:r w:rsidRPr="006712A9">
        <w:rPr>
          <w:rFonts w:hint="eastAsia"/>
          <w:sz w:val="24"/>
          <w:szCs w:val="24"/>
        </w:rPr>
        <w:t xml:space="preserve"> 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3150" cy="1752600"/>
            <wp:effectExtent l="19050" t="0" r="0" b="0"/>
            <wp:docPr id="8" name="图片 9" descr="a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a 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86025" cy="1866900"/>
            <wp:effectExtent l="19050" t="0" r="9525" b="0"/>
            <wp:docPr id="9" name="图片 10" descr="IMG_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78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790700" cy="2105025"/>
            <wp:effectExtent l="19050" t="0" r="0" b="0"/>
            <wp:docPr id="10" name="图片 11" descr="IMG_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78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2000250"/>
            <wp:effectExtent l="19050" t="0" r="0" b="0"/>
            <wp:docPr id="11" name="图片 12" descr="IMG_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78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962" b="81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1775" cy="1876425"/>
            <wp:effectExtent l="19050" t="0" r="9525" b="0"/>
            <wp:docPr id="12" name="图片 13" descr="IMG_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78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8450" cy="2228850"/>
            <wp:effectExtent l="19050" t="0" r="0" b="0"/>
            <wp:docPr id="13" name="图片 14" descr="IMG_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78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1035" r="9979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6B" w:rsidRDefault="0013446B" w:rsidP="0038053F">
      <w:pPr>
        <w:spacing w:line="360" w:lineRule="auto"/>
        <w:rPr>
          <w:b/>
          <w:sz w:val="24"/>
          <w:szCs w:val="24"/>
        </w:rPr>
      </w:pPr>
    </w:p>
    <w:p w:rsidR="0038053F" w:rsidRPr="006712A9" w:rsidRDefault="0038053F" w:rsidP="0038053F">
      <w:pPr>
        <w:spacing w:line="360" w:lineRule="auto"/>
        <w:rPr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t>命题</w:t>
      </w:r>
      <w:r w:rsidRPr="006712A9">
        <w:rPr>
          <w:rFonts w:hint="eastAsia"/>
          <w:b/>
          <w:sz w:val="24"/>
          <w:szCs w:val="24"/>
        </w:rPr>
        <w:t xml:space="preserve">2 </w:t>
      </w:r>
      <w:r w:rsidRPr="006712A9">
        <w:rPr>
          <w:rFonts w:hint="eastAsia"/>
          <w:b/>
          <w:sz w:val="24"/>
          <w:szCs w:val="24"/>
        </w:rPr>
        <w:t>厦华中庭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28925" cy="1781175"/>
            <wp:effectExtent l="19050" t="0" r="9525" b="0"/>
            <wp:docPr id="14" name="图片 15" descr="3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333_副本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t>厦华中庭区位概况：榕树下的空间</w:t>
      </w:r>
    </w:p>
    <w:p w:rsidR="0038053F" w:rsidRPr="006712A9" w:rsidRDefault="0038053F" w:rsidP="0038053F">
      <w:pPr>
        <w:spacing w:line="360" w:lineRule="auto"/>
        <w:ind w:firstLineChars="200" w:firstLine="480"/>
        <w:rPr>
          <w:sz w:val="24"/>
          <w:szCs w:val="24"/>
        </w:rPr>
      </w:pPr>
      <w:r w:rsidRPr="006712A9">
        <w:rPr>
          <w:rFonts w:hint="eastAsia"/>
          <w:sz w:val="24"/>
          <w:szCs w:val="24"/>
        </w:rPr>
        <w:t>厦华中庭长</w:t>
      </w:r>
      <w:r w:rsidRPr="006712A9">
        <w:rPr>
          <w:rFonts w:hint="eastAsia"/>
          <w:sz w:val="24"/>
          <w:szCs w:val="24"/>
        </w:rPr>
        <w:t>100</w:t>
      </w:r>
      <w:r w:rsidRPr="006712A9">
        <w:rPr>
          <w:rFonts w:hint="eastAsia"/>
          <w:sz w:val="24"/>
          <w:szCs w:val="24"/>
        </w:rPr>
        <w:t>米，宽</w:t>
      </w:r>
      <w:r w:rsidRPr="006712A9">
        <w:rPr>
          <w:rFonts w:hint="eastAsia"/>
          <w:sz w:val="24"/>
          <w:szCs w:val="24"/>
        </w:rPr>
        <w:t>40</w:t>
      </w:r>
      <w:r w:rsidRPr="006712A9">
        <w:rPr>
          <w:rFonts w:hint="eastAsia"/>
          <w:sz w:val="24"/>
          <w:szCs w:val="24"/>
        </w:rPr>
        <w:t>米，连结厦华</w:t>
      </w:r>
      <w:r w:rsidRPr="006712A9">
        <w:rPr>
          <w:rFonts w:hint="eastAsia"/>
          <w:sz w:val="24"/>
          <w:szCs w:val="24"/>
        </w:rPr>
        <w:t>1#</w:t>
      </w:r>
      <w:r w:rsidRPr="006712A9">
        <w:rPr>
          <w:rFonts w:hint="eastAsia"/>
          <w:sz w:val="24"/>
          <w:szCs w:val="24"/>
        </w:rPr>
        <w:t>，</w:t>
      </w:r>
      <w:r w:rsidRPr="006712A9">
        <w:rPr>
          <w:rFonts w:hint="eastAsia"/>
          <w:sz w:val="24"/>
          <w:szCs w:val="24"/>
        </w:rPr>
        <w:t>7#</w:t>
      </w:r>
      <w:r w:rsidRPr="006712A9">
        <w:rPr>
          <w:rFonts w:hint="eastAsia"/>
          <w:sz w:val="24"/>
          <w:szCs w:val="24"/>
        </w:rPr>
        <w:t>厂房。两栋厂房未来将打造成文创产业空间。厦华中庭作为文创主题的公共功能空间，通过创意设计的手法将其打造成集休闲、娱乐、学术交流、各种主题活动于一体的多功能配套中心。是从事文创事业人们喜欢聚集的一个交流社区。（庭院中的原有三棵榕树不作变动）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8900" cy="1971675"/>
            <wp:effectExtent l="19050" t="0" r="0" b="0"/>
            <wp:docPr id="15" name="图片 16" descr="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a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52900" cy="1200150"/>
            <wp:effectExtent l="19050" t="0" r="0" b="0"/>
            <wp:docPr id="16" name="图片 17" descr="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a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86025" cy="1866900"/>
            <wp:effectExtent l="19050" t="0" r="9525" b="0"/>
            <wp:docPr id="17" name="图片 18" descr="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a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1828800"/>
            <wp:effectExtent l="19050" t="0" r="0" b="0"/>
            <wp:docPr id="18" name="图片 19" descr="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a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r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3150" cy="1762125"/>
            <wp:effectExtent l="19050" t="0" r="0" b="0"/>
            <wp:docPr id="19" name="图片 20" descr="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a 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Default="0038053F" w:rsidP="0038053F">
      <w:pPr>
        <w:spacing w:line="360" w:lineRule="auto"/>
        <w:rPr>
          <w:rFonts w:hint="eastAsia"/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t>命题</w:t>
      </w:r>
      <w:r w:rsidRPr="006712A9">
        <w:rPr>
          <w:rFonts w:hint="eastAsia"/>
          <w:b/>
          <w:sz w:val="24"/>
          <w:szCs w:val="24"/>
        </w:rPr>
        <w:t xml:space="preserve">3  </w:t>
      </w:r>
      <w:r w:rsidRPr="006712A9">
        <w:rPr>
          <w:rFonts w:hint="eastAsia"/>
          <w:b/>
          <w:sz w:val="24"/>
          <w:szCs w:val="24"/>
        </w:rPr>
        <w:t>十字路口</w:t>
      </w:r>
    </w:p>
    <w:p w:rsidR="0038053F" w:rsidRDefault="0038053F" w:rsidP="0038053F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95650" cy="2438400"/>
            <wp:effectExtent l="19050" t="0" r="0" b="0"/>
            <wp:docPr id="20" name="图片 21" descr="44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444_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AC" w:rsidRDefault="007F10AC" w:rsidP="007F10AC">
      <w:pPr>
        <w:spacing w:line="360" w:lineRule="auto"/>
        <w:rPr>
          <w:rFonts w:hint="eastAsia"/>
          <w:sz w:val="24"/>
          <w:szCs w:val="24"/>
        </w:rPr>
      </w:pPr>
      <w:r w:rsidRPr="007F10AC">
        <w:rPr>
          <w:rFonts w:hint="eastAsia"/>
          <w:sz w:val="24"/>
          <w:szCs w:val="24"/>
        </w:rPr>
        <w:t xml:space="preserve">   </w:t>
      </w:r>
    </w:p>
    <w:p w:rsidR="007F10AC" w:rsidRPr="007F10AC" w:rsidRDefault="007F10AC" w:rsidP="007F10AC">
      <w:pPr>
        <w:spacing w:line="360" w:lineRule="auto"/>
        <w:rPr>
          <w:rFonts w:hint="eastAsia"/>
          <w:b/>
          <w:sz w:val="24"/>
          <w:szCs w:val="24"/>
        </w:rPr>
      </w:pPr>
      <w:r w:rsidRPr="007F10AC">
        <w:rPr>
          <w:rFonts w:hint="eastAsia"/>
          <w:b/>
          <w:sz w:val="24"/>
          <w:szCs w:val="24"/>
        </w:rPr>
        <w:lastRenderedPageBreak/>
        <w:t>十字路口区位概况：湖里大道的关节点</w:t>
      </w:r>
    </w:p>
    <w:p w:rsidR="007F10AC" w:rsidRPr="007F10AC" w:rsidRDefault="007F10AC" w:rsidP="007F10AC">
      <w:pPr>
        <w:spacing w:line="360" w:lineRule="auto"/>
        <w:ind w:firstLineChars="150" w:firstLine="360"/>
        <w:rPr>
          <w:sz w:val="24"/>
          <w:szCs w:val="24"/>
        </w:rPr>
      </w:pPr>
      <w:r w:rsidRPr="007F10AC">
        <w:rPr>
          <w:rFonts w:hint="eastAsia"/>
          <w:sz w:val="24"/>
          <w:szCs w:val="24"/>
        </w:rPr>
        <w:t>此十字路口位于湖里大道与华昌路</w:t>
      </w:r>
      <w:r w:rsidRPr="007F10AC">
        <w:rPr>
          <w:rFonts w:hint="eastAsia"/>
          <w:sz w:val="24"/>
          <w:szCs w:val="24"/>
        </w:rPr>
        <w:t xml:space="preserve">   </w:t>
      </w:r>
      <w:r w:rsidRPr="007F10AC">
        <w:rPr>
          <w:rFonts w:hint="eastAsia"/>
          <w:sz w:val="24"/>
          <w:szCs w:val="24"/>
        </w:rPr>
        <w:t>交叉路口，即将改造的厦华文创园与已经在运营的海峡建筑设计文创园、华美空间文创园近在咫尺。作为未来的交通动脉，如何解决行人安全、快速的通过是这个设计命题的重点。让这个十字入口在更好的解决交通功能的同时，让他具有鲜明的视觉印象。这个十字入口的周边已然形成的文创氛围，也是这个设计区块的重要基因。</w:t>
      </w:r>
    </w:p>
    <w:p w:rsidR="007F10AC" w:rsidRPr="006712A9" w:rsidRDefault="007F10AC" w:rsidP="0038053F">
      <w:pPr>
        <w:spacing w:line="360" w:lineRule="auto"/>
        <w:rPr>
          <w:sz w:val="24"/>
          <w:szCs w:val="24"/>
        </w:rPr>
      </w:pP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33650" cy="1905000"/>
            <wp:effectExtent l="19050" t="0" r="0" b="0"/>
            <wp:docPr id="21" name="图片 22" descr="IMG_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IMG_78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3200" cy="2000250"/>
            <wp:effectExtent l="19050" t="0" r="0" b="0"/>
            <wp:docPr id="22" name="图片 23" descr="IMG_7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IMG_78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8900" cy="1619250"/>
            <wp:effectExtent l="19050" t="0" r="0" b="0"/>
            <wp:docPr id="23" name="图片 24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IMG_78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33650" cy="1714500"/>
            <wp:effectExtent l="19050" t="0" r="0" b="0"/>
            <wp:docPr id="24" name="图片 25" descr="IMG_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IMG_787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873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Default="0038053F" w:rsidP="0038053F">
      <w:pPr>
        <w:spacing w:line="360" w:lineRule="auto"/>
        <w:rPr>
          <w:b/>
          <w:sz w:val="24"/>
          <w:szCs w:val="24"/>
        </w:rPr>
      </w:pPr>
    </w:p>
    <w:p w:rsidR="0038053F" w:rsidRDefault="0038053F" w:rsidP="0038053F">
      <w:pPr>
        <w:spacing w:line="360" w:lineRule="auto"/>
        <w:rPr>
          <w:b/>
          <w:sz w:val="24"/>
          <w:szCs w:val="24"/>
        </w:rPr>
      </w:pPr>
    </w:p>
    <w:p w:rsidR="0038053F" w:rsidRDefault="0038053F" w:rsidP="0038053F">
      <w:pPr>
        <w:spacing w:line="360" w:lineRule="auto"/>
        <w:rPr>
          <w:b/>
          <w:sz w:val="24"/>
          <w:szCs w:val="24"/>
        </w:rPr>
      </w:pPr>
    </w:p>
    <w:p w:rsidR="0013446B" w:rsidRDefault="0013446B" w:rsidP="0038053F">
      <w:pPr>
        <w:spacing w:line="360" w:lineRule="auto"/>
        <w:rPr>
          <w:b/>
          <w:sz w:val="24"/>
          <w:szCs w:val="24"/>
        </w:rPr>
      </w:pPr>
    </w:p>
    <w:p w:rsidR="0013446B" w:rsidRDefault="0013446B" w:rsidP="0038053F">
      <w:pPr>
        <w:spacing w:line="360" w:lineRule="auto"/>
        <w:rPr>
          <w:b/>
          <w:sz w:val="24"/>
          <w:szCs w:val="24"/>
        </w:rPr>
      </w:pPr>
    </w:p>
    <w:p w:rsidR="0038053F" w:rsidRPr="006712A9" w:rsidRDefault="0038053F" w:rsidP="0038053F">
      <w:pPr>
        <w:spacing w:line="360" w:lineRule="auto"/>
        <w:rPr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t>设计主题</w:t>
      </w:r>
      <w:r w:rsidRPr="006712A9">
        <w:rPr>
          <w:rFonts w:hint="eastAsia"/>
          <w:b/>
          <w:sz w:val="24"/>
          <w:szCs w:val="24"/>
        </w:rPr>
        <w:t>4   3721</w:t>
      </w:r>
      <w:r w:rsidRPr="006712A9">
        <w:rPr>
          <w:rFonts w:hint="eastAsia"/>
          <w:b/>
          <w:sz w:val="24"/>
          <w:szCs w:val="24"/>
        </w:rPr>
        <w:t>创意特区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5600" cy="2314575"/>
            <wp:effectExtent l="19050" t="0" r="0" b="0"/>
            <wp:docPr id="25" name="图片 26" descr="222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2221_副本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b/>
          <w:sz w:val="24"/>
          <w:szCs w:val="24"/>
        </w:rPr>
      </w:pPr>
      <w:r w:rsidRPr="006712A9">
        <w:rPr>
          <w:rFonts w:hint="eastAsia"/>
          <w:b/>
          <w:sz w:val="24"/>
          <w:szCs w:val="24"/>
        </w:rPr>
        <w:t>3721</w:t>
      </w:r>
      <w:r w:rsidRPr="006712A9">
        <w:rPr>
          <w:rFonts w:hint="eastAsia"/>
          <w:b/>
          <w:sz w:val="24"/>
          <w:szCs w:val="24"/>
        </w:rPr>
        <w:t>创意特区区位概况</w:t>
      </w:r>
    </w:p>
    <w:p w:rsidR="0038053F" w:rsidRPr="006712A9" w:rsidRDefault="0038053F" w:rsidP="0038053F">
      <w:pPr>
        <w:spacing w:line="360" w:lineRule="auto"/>
        <w:ind w:firstLineChars="200" w:firstLine="480"/>
        <w:rPr>
          <w:sz w:val="24"/>
          <w:szCs w:val="24"/>
        </w:rPr>
      </w:pPr>
      <w:r w:rsidRPr="006712A9">
        <w:rPr>
          <w:rFonts w:hint="eastAsia"/>
          <w:sz w:val="24"/>
          <w:szCs w:val="24"/>
        </w:rPr>
        <w:t>位于华美文创园区内。作为两岸青年文创交流与孵化的基地。根据其众创空间的特性，充分发挥空间想象力，塑造充满青春活力的创意办公氛围</w:t>
      </w:r>
      <w:r>
        <w:rPr>
          <w:rFonts w:hint="eastAsia"/>
          <w:sz w:val="24"/>
          <w:szCs w:val="24"/>
        </w:rPr>
        <w:t>。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95650" cy="1771650"/>
            <wp:effectExtent l="19050" t="0" r="0" b="0"/>
            <wp:docPr id="26" name="图片 27" descr="2014091017550774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20140910175507749_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95650" cy="1543050"/>
            <wp:effectExtent l="19050" t="0" r="0" b="0"/>
            <wp:docPr id="27" name="图片 28" descr="20140910122712378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20140910122712378_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33775" cy="1866900"/>
            <wp:effectExtent l="19050" t="0" r="9525" b="0"/>
            <wp:docPr id="28" name="图片 29" descr="20140910122859181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0140910122859181_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52800" cy="1600200"/>
            <wp:effectExtent l="19050" t="0" r="0" b="0"/>
            <wp:docPr id="29" name="图片 30" descr="20140910123001241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20140910123001241_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 w:rsidRPr="006712A9">
        <w:rPr>
          <w:rFonts w:hint="eastAsia"/>
          <w:sz w:val="24"/>
          <w:szCs w:val="24"/>
        </w:rPr>
        <w:t>华美文创园</w:t>
      </w:r>
      <w:r w:rsidRPr="006712A9">
        <w:rPr>
          <w:rFonts w:hint="eastAsia"/>
          <w:sz w:val="24"/>
          <w:szCs w:val="24"/>
        </w:rPr>
        <w:t>A4</w:t>
      </w:r>
      <w:r w:rsidRPr="006712A9">
        <w:rPr>
          <w:rFonts w:hint="eastAsia"/>
          <w:sz w:val="24"/>
          <w:szCs w:val="24"/>
        </w:rPr>
        <w:t>办公楼区位图</w:t>
      </w:r>
      <w:r w:rsidRPr="006712A9">
        <w:rPr>
          <w:rFonts w:hint="eastAsia"/>
          <w:sz w:val="24"/>
          <w:szCs w:val="24"/>
        </w:rPr>
        <w:t xml:space="preserve"> </w:t>
      </w:r>
    </w:p>
    <w:p w:rsidR="0038053F" w:rsidRPr="006712A9" w:rsidRDefault="0038053F" w:rsidP="0038053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0825" cy="1962150"/>
            <wp:effectExtent l="19050" t="0" r="9525" b="0"/>
            <wp:docPr id="30" name="图片 31" descr="A4平面 Model 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A4平面 Model (1)_副本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25" w:rsidRDefault="005C3425"/>
    <w:sectPr w:rsidR="005C3425" w:rsidSect="0045539F">
      <w:headerReference w:type="default" r:id="rId33"/>
      <w:pgSz w:w="11906" w:h="16838"/>
      <w:pgMar w:top="1440" w:right="1800" w:bottom="1440" w:left="1800" w:header="397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77F" w:rsidRDefault="0051277F" w:rsidP="0038053F">
      <w:r>
        <w:separator/>
      </w:r>
    </w:p>
  </w:endnote>
  <w:endnote w:type="continuationSeparator" w:id="0">
    <w:p w:rsidR="0051277F" w:rsidRDefault="0051277F" w:rsidP="00380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77F" w:rsidRDefault="0051277F" w:rsidP="0038053F">
      <w:r>
        <w:separator/>
      </w:r>
    </w:p>
  </w:footnote>
  <w:footnote w:type="continuationSeparator" w:id="0">
    <w:p w:rsidR="0051277F" w:rsidRDefault="0051277F" w:rsidP="003805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D94" w:rsidRPr="0038053F" w:rsidRDefault="00D11CDA" w:rsidP="0038053F">
    <w:pPr>
      <w:spacing w:line="240" w:lineRule="atLeast"/>
      <w:rPr>
        <w:b/>
        <w:bCs/>
      </w:rPr>
    </w:pPr>
    <w:r>
      <w:rPr>
        <w:rFonts w:hint="eastAsia"/>
      </w:rPr>
      <w:t xml:space="preserve">              </w:t>
    </w:r>
    <w:r w:rsidR="0038053F">
      <w:rPr>
        <w:rFonts w:hint="eastAsia"/>
      </w:rPr>
      <w:t xml:space="preserve">       </w:t>
    </w:r>
  </w:p>
  <w:p w:rsidR="000F1D94" w:rsidRPr="000F1D94" w:rsidRDefault="00D11CDA" w:rsidP="000F1D94">
    <w:pPr>
      <w:spacing w:line="240" w:lineRule="atLeast"/>
      <w:rPr>
        <w:sz w:val="18"/>
        <w:szCs w:val="18"/>
        <w:u w:val="single"/>
      </w:rPr>
    </w:pPr>
    <w:r w:rsidRPr="0038053F">
      <w:rPr>
        <w:rFonts w:hint="eastAsia"/>
        <w:b/>
        <w:bCs/>
        <w:sz w:val="18"/>
        <w:szCs w:val="18"/>
      </w:rPr>
      <w:t xml:space="preserve">                                                                                              </w:t>
    </w:r>
    <w:r>
      <w:rPr>
        <w:rFonts w:hint="eastAsia"/>
        <w:b/>
        <w:bCs/>
        <w:sz w:val="18"/>
        <w:szCs w:val="18"/>
        <w:u w:val="single"/>
      </w:rPr>
      <w:t xml:space="preserve">     </w:t>
    </w:r>
    <w:r w:rsidRPr="000F1D94">
      <w:rPr>
        <w:rFonts w:hint="eastAsia"/>
        <w:b/>
        <w:bCs/>
        <w:sz w:val="18"/>
        <w:szCs w:val="18"/>
        <w:u w:val="single"/>
      </w:rPr>
      <w:t xml:space="preserve">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053F"/>
    <w:rsid w:val="0013446B"/>
    <w:rsid w:val="002B3164"/>
    <w:rsid w:val="003012CB"/>
    <w:rsid w:val="0038053F"/>
    <w:rsid w:val="004A6F70"/>
    <w:rsid w:val="0051277F"/>
    <w:rsid w:val="005C3425"/>
    <w:rsid w:val="007F10AC"/>
    <w:rsid w:val="00D1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53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05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053F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805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8053F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805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8053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3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dcterms:created xsi:type="dcterms:W3CDTF">2015-09-23T07:00:00Z</dcterms:created>
  <dcterms:modified xsi:type="dcterms:W3CDTF">2015-09-25T08:33:00Z</dcterms:modified>
</cp:coreProperties>
</file>